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9EFA" w14:textId="45DD37BA" w:rsidR="00000000" w:rsidRDefault="00C41666" w:rsidP="007A7A1B">
      <w:pPr>
        <w:rPr>
          <w:b/>
          <w:bCs/>
        </w:rPr>
      </w:pPr>
      <w:r>
        <w:rPr>
          <w:b/>
          <w:bCs/>
        </w:rPr>
        <w:t xml:space="preserve">Faculty Assembly </w:t>
      </w:r>
      <w:r w:rsidR="0041671F" w:rsidRPr="00C41666">
        <w:rPr>
          <w:b/>
          <w:bCs/>
        </w:rPr>
        <w:t xml:space="preserve">LGBTQ+ </w:t>
      </w:r>
      <w:r>
        <w:rPr>
          <w:b/>
          <w:bCs/>
        </w:rPr>
        <w:t xml:space="preserve">Committee </w:t>
      </w:r>
      <w:r w:rsidR="0041671F" w:rsidRPr="00C41666">
        <w:rPr>
          <w:b/>
          <w:bCs/>
        </w:rPr>
        <w:t>Meeting Minutes</w:t>
      </w:r>
    </w:p>
    <w:p w14:paraId="68869424" w14:textId="0DEE21A4" w:rsidR="00C41666" w:rsidRPr="00C41666" w:rsidRDefault="00C41666" w:rsidP="007A7A1B">
      <w:r w:rsidRPr="00C41666">
        <w:t>10 November 2023</w:t>
      </w:r>
    </w:p>
    <w:p w14:paraId="2998667C" w14:textId="77777777" w:rsidR="00C41666" w:rsidRDefault="00C41666" w:rsidP="007A7A1B"/>
    <w:p w14:paraId="0F7B0B22" w14:textId="5A4BD0DC" w:rsidR="0041671F" w:rsidRPr="007A7A1B" w:rsidRDefault="0041671F" w:rsidP="007A7A1B">
      <w:r w:rsidRPr="007A7A1B">
        <w:t xml:space="preserve">Members present: Ed Cannon, Dale Stahl, Lisa Johansen, Michael </w:t>
      </w:r>
      <w:proofErr w:type="spellStart"/>
      <w:r w:rsidRPr="007A7A1B">
        <w:t>Kocet</w:t>
      </w:r>
      <w:proofErr w:type="spellEnd"/>
      <w:r w:rsidRPr="007A7A1B">
        <w:t xml:space="preserve">, Mari </w:t>
      </w:r>
      <w:proofErr w:type="spellStart"/>
      <w:r w:rsidRPr="007A7A1B">
        <w:t>Prestigiacomo</w:t>
      </w:r>
      <w:proofErr w:type="spellEnd"/>
      <w:r w:rsidRPr="007A7A1B">
        <w:t xml:space="preserve">, Ryan Brown, Nicky Beer, Martin Sabo, Kent Seidel, Katy </w:t>
      </w:r>
      <w:proofErr w:type="spellStart"/>
      <w:r w:rsidRPr="007A7A1B">
        <w:t>Mohrman</w:t>
      </w:r>
      <w:proofErr w:type="spellEnd"/>
      <w:r w:rsidRPr="007A7A1B">
        <w:t>, Laurel Schwabe</w:t>
      </w:r>
    </w:p>
    <w:p w14:paraId="4FA9EACB" w14:textId="77777777" w:rsidR="007A7A1B" w:rsidRDefault="007A7A1B" w:rsidP="007A7A1B">
      <w:pPr>
        <w:rPr>
          <w:rFonts w:eastAsia="Times New Roman"/>
          <w:color w:val="212121"/>
          <w:kern w:val="0"/>
          <w14:ligatures w14:val="none"/>
        </w:rPr>
      </w:pPr>
    </w:p>
    <w:p w14:paraId="45197388" w14:textId="5FE48CEB" w:rsidR="007A7A1B" w:rsidRPr="007A7A1B" w:rsidRDefault="007A7A1B" w:rsidP="007A7A1B">
      <w:pPr>
        <w:rPr>
          <w:rFonts w:eastAsia="Times New Roman"/>
          <w:b/>
          <w:bCs/>
          <w:color w:val="212121"/>
          <w:kern w:val="0"/>
          <w14:ligatures w14:val="none"/>
        </w:rPr>
      </w:pPr>
      <w:r>
        <w:rPr>
          <w:rFonts w:eastAsia="Times New Roman"/>
          <w:b/>
          <w:bCs/>
          <w:color w:val="212121"/>
          <w:kern w:val="0"/>
          <w14:ligatures w14:val="none"/>
        </w:rPr>
        <w:t>Agenda</w:t>
      </w:r>
    </w:p>
    <w:p w14:paraId="36F71652" w14:textId="337FFA16" w:rsidR="0041671F" w:rsidRPr="007A7A1B" w:rsidRDefault="0041671F" w:rsidP="007A7A1B">
      <w:pPr>
        <w:pStyle w:val="ListParagraph"/>
        <w:numPr>
          <w:ilvl w:val="0"/>
          <w:numId w:val="5"/>
        </w:numPr>
        <w:rPr>
          <w:rFonts w:eastAsia="Times New Roman"/>
          <w:color w:val="212121"/>
          <w:kern w:val="0"/>
          <w14:ligatures w14:val="none"/>
        </w:rPr>
      </w:pPr>
      <w:r w:rsidRPr="007A7A1B">
        <w:rPr>
          <w:rFonts w:eastAsia="Times New Roman"/>
          <w:color w:val="212121"/>
          <w:kern w:val="0"/>
          <w14:ligatures w14:val="none"/>
        </w:rPr>
        <w:t>SEHD trainings status update</w:t>
      </w:r>
    </w:p>
    <w:p w14:paraId="40200F7F" w14:textId="77777777" w:rsidR="0041671F" w:rsidRPr="007A7A1B" w:rsidRDefault="0041671F" w:rsidP="007A7A1B">
      <w:pPr>
        <w:pStyle w:val="ListParagraph"/>
        <w:numPr>
          <w:ilvl w:val="0"/>
          <w:numId w:val="5"/>
        </w:numPr>
        <w:rPr>
          <w:rFonts w:eastAsia="Times New Roman"/>
          <w:color w:val="212121"/>
          <w:kern w:val="0"/>
          <w14:ligatures w14:val="none"/>
        </w:rPr>
      </w:pPr>
      <w:r w:rsidRPr="007A7A1B">
        <w:rPr>
          <w:rFonts w:eastAsia="Times New Roman"/>
          <w:color w:val="212121"/>
          <w:kern w:val="0"/>
          <w14:ligatures w14:val="none"/>
        </w:rPr>
        <w:t>Report on FA meeting (FA letter to faculty)</w:t>
      </w:r>
    </w:p>
    <w:p w14:paraId="28FF4E75" w14:textId="77777777" w:rsidR="0041671F" w:rsidRPr="007A7A1B" w:rsidRDefault="0041671F" w:rsidP="007A7A1B">
      <w:pPr>
        <w:pStyle w:val="ListParagraph"/>
        <w:numPr>
          <w:ilvl w:val="0"/>
          <w:numId w:val="5"/>
        </w:numPr>
        <w:rPr>
          <w:rFonts w:eastAsia="Times New Roman"/>
          <w:color w:val="212121"/>
          <w:kern w:val="0"/>
          <w14:ligatures w14:val="none"/>
        </w:rPr>
      </w:pPr>
      <w:r w:rsidRPr="007A7A1B">
        <w:rPr>
          <w:rFonts w:eastAsia="Times New Roman"/>
          <w:color w:val="212121"/>
          <w:kern w:val="0"/>
          <w14:ligatures w14:val="none"/>
        </w:rPr>
        <w:t>Operational teams and Affinity Groups Update*</w:t>
      </w:r>
    </w:p>
    <w:p w14:paraId="6571B7BE" w14:textId="77777777" w:rsidR="0041671F" w:rsidRPr="007A7A1B" w:rsidRDefault="0041671F" w:rsidP="007A7A1B">
      <w:pPr>
        <w:pStyle w:val="ListParagraph"/>
        <w:numPr>
          <w:ilvl w:val="0"/>
          <w:numId w:val="5"/>
        </w:numPr>
        <w:rPr>
          <w:rFonts w:eastAsia="Times New Roman"/>
          <w:color w:val="212121"/>
          <w:kern w:val="0"/>
          <w14:ligatures w14:val="none"/>
        </w:rPr>
      </w:pPr>
      <w:r w:rsidRPr="007A7A1B">
        <w:rPr>
          <w:rFonts w:eastAsia="Times New Roman"/>
          <w:color w:val="212121"/>
          <w:kern w:val="0"/>
          <w14:ligatures w14:val="none"/>
        </w:rPr>
        <w:t xml:space="preserve">Website Updates (see </w:t>
      </w:r>
      <w:proofErr w:type="gramStart"/>
      <w:r w:rsidRPr="007A7A1B">
        <w:rPr>
          <w:rFonts w:eastAsia="Times New Roman"/>
          <w:color w:val="212121"/>
          <w:kern w:val="0"/>
          <w14:ligatures w14:val="none"/>
        </w:rPr>
        <w:t>below)*</w:t>
      </w:r>
      <w:proofErr w:type="gramEnd"/>
      <w:r w:rsidRPr="007A7A1B">
        <w:rPr>
          <w:rFonts w:eastAsia="Times New Roman"/>
          <w:color w:val="212121"/>
          <w:kern w:val="0"/>
          <w14:ligatures w14:val="none"/>
        </w:rPr>
        <w:t>*</w:t>
      </w:r>
    </w:p>
    <w:p w14:paraId="7B4F6B22" w14:textId="77777777" w:rsidR="007A7A1B" w:rsidRDefault="007A7A1B" w:rsidP="007A7A1B">
      <w:pPr>
        <w:rPr>
          <w:rFonts w:eastAsia="Times New Roman"/>
          <w:b/>
          <w:bCs/>
          <w:color w:val="212121"/>
          <w:kern w:val="0"/>
          <w14:ligatures w14:val="none"/>
        </w:rPr>
      </w:pPr>
    </w:p>
    <w:p w14:paraId="76EA3DA1" w14:textId="44A14E8E" w:rsidR="004A44EB" w:rsidRPr="007A7A1B" w:rsidRDefault="004A44EB" w:rsidP="007A7A1B">
      <w:pPr>
        <w:rPr>
          <w:rFonts w:eastAsia="Times New Roman"/>
          <w:b/>
          <w:bCs/>
          <w:color w:val="212121"/>
          <w:kern w:val="0"/>
          <w14:ligatures w14:val="none"/>
        </w:rPr>
      </w:pPr>
      <w:r w:rsidRPr="0041671F">
        <w:rPr>
          <w:rFonts w:eastAsia="Times New Roman"/>
          <w:b/>
          <w:bCs/>
          <w:color w:val="212121"/>
          <w:kern w:val="0"/>
          <w14:ligatures w14:val="none"/>
        </w:rPr>
        <w:t>SEHD trainings status update</w:t>
      </w:r>
    </w:p>
    <w:p w14:paraId="2A25A871" w14:textId="77777777" w:rsidR="0041671F" w:rsidRPr="007A7A1B" w:rsidRDefault="0041671F" w:rsidP="007A7A1B">
      <w:pPr>
        <w:pStyle w:val="ListParagraph"/>
        <w:numPr>
          <w:ilvl w:val="0"/>
          <w:numId w:val="4"/>
        </w:numPr>
        <w:rPr>
          <w:rFonts w:eastAsia="Times New Roman"/>
          <w:color w:val="212121"/>
          <w:kern w:val="0"/>
          <w14:ligatures w14:val="none"/>
        </w:rPr>
      </w:pPr>
      <w:r w:rsidRPr="007A7A1B">
        <w:rPr>
          <w:rFonts w:eastAsia="Times New Roman"/>
          <w:color w:val="212121"/>
          <w:kern w:val="0"/>
          <w14:ligatures w14:val="none"/>
        </w:rPr>
        <w:t xml:space="preserve">SEHD training moving forward. Hybrid meeting set up. </w:t>
      </w:r>
    </w:p>
    <w:p w14:paraId="06977D52" w14:textId="4A8F72BD" w:rsidR="0041671F" w:rsidRPr="007A7A1B" w:rsidRDefault="0041671F" w:rsidP="007A7A1B">
      <w:pPr>
        <w:pStyle w:val="ListParagraph"/>
        <w:numPr>
          <w:ilvl w:val="0"/>
          <w:numId w:val="4"/>
        </w:numPr>
        <w:rPr>
          <w:rFonts w:eastAsia="Times New Roman"/>
          <w:color w:val="212121"/>
          <w:kern w:val="0"/>
          <w14:ligatures w14:val="none"/>
        </w:rPr>
      </w:pPr>
      <w:r w:rsidRPr="007A7A1B">
        <w:rPr>
          <w:rFonts w:eastAsia="Times New Roman"/>
          <w:color w:val="212121"/>
          <w:kern w:val="0"/>
          <w14:ligatures w14:val="none"/>
        </w:rPr>
        <w:t>Requests are coming in that are beyond the scope of what the committee has envisioned and developed. How should we handle these?</w:t>
      </w:r>
    </w:p>
    <w:p w14:paraId="000DF0E7" w14:textId="27DB1847" w:rsidR="0041671F" w:rsidRPr="007A7A1B" w:rsidRDefault="0041671F" w:rsidP="007A7A1B">
      <w:pPr>
        <w:pStyle w:val="ListParagraph"/>
        <w:numPr>
          <w:ilvl w:val="1"/>
          <w:numId w:val="4"/>
        </w:numPr>
        <w:rPr>
          <w:rFonts w:eastAsia="Times New Roman"/>
          <w:color w:val="212121"/>
          <w:kern w:val="0"/>
          <w14:ligatures w14:val="none"/>
        </w:rPr>
      </w:pPr>
      <w:r w:rsidRPr="007A7A1B">
        <w:rPr>
          <w:rFonts w:eastAsia="Times New Roman"/>
          <w:color w:val="212121"/>
          <w:kern w:val="0"/>
          <w14:ligatures w14:val="none"/>
        </w:rPr>
        <w:t>SEHD: Spring Inclusive Pedagogy Faculty-wide training</w:t>
      </w:r>
    </w:p>
    <w:p w14:paraId="17392939" w14:textId="74A401D6" w:rsidR="0041671F" w:rsidRPr="007A7A1B" w:rsidRDefault="0041671F" w:rsidP="007A7A1B">
      <w:pPr>
        <w:pStyle w:val="ListParagraph"/>
        <w:numPr>
          <w:ilvl w:val="1"/>
          <w:numId w:val="4"/>
        </w:numPr>
        <w:rPr>
          <w:rFonts w:eastAsia="Times New Roman"/>
          <w:color w:val="212121"/>
          <w:kern w:val="0"/>
          <w14:ligatures w14:val="none"/>
        </w:rPr>
      </w:pPr>
      <w:r w:rsidRPr="007A7A1B">
        <w:rPr>
          <w:rFonts w:eastAsia="Times New Roman"/>
          <w:color w:val="212121"/>
          <w:kern w:val="0"/>
          <w14:ligatures w14:val="none"/>
        </w:rPr>
        <w:t xml:space="preserve">Antonio Farias has reached out to discuss our trainings and whether they could be put into a long-term format, such as something </w:t>
      </w:r>
      <w:proofErr w:type="gramStart"/>
      <w:r w:rsidRPr="007A7A1B">
        <w:rPr>
          <w:rFonts w:eastAsia="Times New Roman"/>
          <w:color w:val="212121"/>
          <w:kern w:val="0"/>
          <w14:ligatures w14:val="none"/>
        </w:rPr>
        <w:t>online</w:t>
      </w:r>
      <w:proofErr w:type="gramEnd"/>
    </w:p>
    <w:p w14:paraId="11CC205B" w14:textId="107E1B41" w:rsidR="0041671F" w:rsidRPr="007A7A1B" w:rsidRDefault="0041671F" w:rsidP="007A7A1B">
      <w:pPr>
        <w:pStyle w:val="ListParagraph"/>
        <w:numPr>
          <w:ilvl w:val="1"/>
          <w:numId w:val="4"/>
        </w:numPr>
        <w:rPr>
          <w:rFonts w:eastAsia="Times New Roman"/>
          <w:color w:val="212121"/>
          <w:kern w:val="0"/>
          <w14:ligatures w14:val="none"/>
        </w:rPr>
      </w:pPr>
      <w:r w:rsidRPr="007A7A1B">
        <w:rPr>
          <w:rFonts w:eastAsia="Times New Roman"/>
          <w:color w:val="212121"/>
          <w:kern w:val="0"/>
          <w14:ligatures w14:val="none"/>
        </w:rPr>
        <w:t>We are getting these requests because there is a need but there isn’t an LGBTQ+ office that would be resourced to do this. Hiring could also focus on bringing scholars or employees who could deal with these topics.</w:t>
      </w:r>
    </w:p>
    <w:p w14:paraId="05EADECC" w14:textId="7C4A9A26" w:rsidR="00466305" w:rsidRPr="007A7A1B" w:rsidRDefault="00466305" w:rsidP="007A7A1B">
      <w:pPr>
        <w:pStyle w:val="ListParagraph"/>
        <w:numPr>
          <w:ilvl w:val="0"/>
          <w:numId w:val="4"/>
        </w:numPr>
        <w:rPr>
          <w:rFonts w:eastAsia="Times New Roman"/>
          <w:color w:val="212121"/>
          <w:kern w:val="0"/>
          <w14:ligatures w14:val="none"/>
        </w:rPr>
      </w:pPr>
      <w:r w:rsidRPr="007A7A1B">
        <w:rPr>
          <w:rFonts w:eastAsia="Times New Roman"/>
          <w:color w:val="212121"/>
          <w:kern w:val="0"/>
          <w14:ligatures w14:val="none"/>
        </w:rPr>
        <w:t xml:space="preserve">Action plan: develop a template to respond to these requests to suggest what schools and programs might do to </w:t>
      </w:r>
      <w:r w:rsidR="005D5B4B">
        <w:rPr>
          <w:rFonts w:eastAsia="Times New Roman"/>
          <w:color w:val="212121"/>
          <w:kern w:val="0"/>
          <w14:ligatures w14:val="none"/>
        </w:rPr>
        <w:t>address their needs. Perhaps we can suggest they request support from Office of DEI directly, so the administration knows there are needs.</w:t>
      </w:r>
    </w:p>
    <w:p w14:paraId="5A352C02" w14:textId="02775573" w:rsidR="0041671F" w:rsidRPr="007A7A1B" w:rsidRDefault="0041671F" w:rsidP="007A7A1B">
      <w:pPr>
        <w:pStyle w:val="ListParagraph"/>
        <w:numPr>
          <w:ilvl w:val="0"/>
          <w:numId w:val="4"/>
        </w:numPr>
        <w:rPr>
          <w:rFonts w:eastAsia="Times New Roman"/>
          <w:color w:val="212121"/>
          <w:kern w:val="0"/>
          <w14:ligatures w14:val="none"/>
        </w:rPr>
      </w:pPr>
      <w:r w:rsidRPr="007A7A1B">
        <w:rPr>
          <w:rFonts w:eastAsia="Times New Roman"/>
          <w:color w:val="212121"/>
          <w:kern w:val="0"/>
          <w14:ligatures w14:val="none"/>
        </w:rPr>
        <w:t>Faculty Council LGBTQ+: there is no institutional place for LGBTQ+ faculty and staff</w:t>
      </w:r>
      <w:r w:rsidR="005D5B4B">
        <w:rPr>
          <w:rFonts w:eastAsia="Times New Roman"/>
          <w:color w:val="212121"/>
          <w:kern w:val="0"/>
          <w14:ligatures w14:val="none"/>
        </w:rPr>
        <w:t xml:space="preserve"> in the system. P</w:t>
      </w:r>
      <w:r w:rsidRPr="007A7A1B">
        <w:rPr>
          <w:rFonts w:eastAsia="Times New Roman"/>
          <w:color w:val="212121"/>
          <w:kern w:val="0"/>
          <w14:ligatures w14:val="none"/>
        </w:rPr>
        <w:t xml:space="preserve">erhaps some of </w:t>
      </w:r>
      <w:r w:rsidR="005D5B4B">
        <w:rPr>
          <w:rFonts w:eastAsia="Times New Roman"/>
          <w:color w:val="212121"/>
          <w:kern w:val="0"/>
          <w14:ligatures w14:val="none"/>
        </w:rPr>
        <w:t>the requested</w:t>
      </w:r>
      <w:r w:rsidRPr="007A7A1B">
        <w:rPr>
          <w:rFonts w:eastAsia="Times New Roman"/>
          <w:color w:val="212121"/>
          <w:kern w:val="0"/>
          <w14:ligatures w14:val="none"/>
        </w:rPr>
        <w:t xml:space="preserve"> activities could </w:t>
      </w:r>
      <w:r w:rsidR="005D5B4B">
        <w:rPr>
          <w:rFonts w:eastAsia="Times New Roman"/>
          <w:color w:val="212121"/>
          <w:kern w:val="0"/>
          <w14:ligatures w14:val="none"/>
        </w:rPr>
        <w:t>be supported</w:t>
      </w:r>
      <w:r w:rsidRPr="007A7A1B">
        <w:rPr>
          <w:rFonts w:eastAsia="Times New Roman"/>
          <w:color w:val="212121"/>
          <w:kern w:val="0"/>
          <w14:ligatures w14:val="none"/>
        </w:rPr>
        <w:t xml:space="preserve"> from the system level.</w:t>
      </w:r>
    </w:p>
    <w:p w14:paraId="156F99AA" w14:textId="50996EED" w:rsidR="00466305" w:rsidRPr="007A7A1B" w:rsidRDefault="0041671F" w:rsidP="007A7A1B">
      <w:pPr>
        <w:pStyle w:val="ListParagraph"/>
        <w:numPr>
          <w:ilvl w:val="0"/>
          <w:numId w:val="4"/>
        </w:numPr>
        <w:rPr>
          <w:rFonts w:eastAsia="Times New Roman"/>
          <w:color w:val="212121"/>
          <w:kern w:val="0"/>
          <w14:ligatures w14:val="none"/>
        </w:rPr>
      </w:pPr>
      <w:r w:rsidRPr="007A7A1B">
        <w:rPr>
          <w:rFonts w:eastAsia="Times New Roman"/>
          <w:color w:val="212121"/>
          <w:kern w:val="0"/>
          <w14:ligatures w14:val="none"/>
        </w:rPr>
        <w:t xml:space="preserve">Tyrell </w:t>
      </w:r>
      <w:r w:rsidR="00CD1D2B" w:rsidRPr="007A7A1B">
        <w:rPr>
          <w:rFonts w:eastAsia="Times New Roman"/>
          <w:color w:val="212121"/>
          <w:kern w:val="0"/>
          <w14:ligatures w14:val="none"/>
        </w:rPr>
        <w:t xml:space="preserve">at LGBTQ+ Center would like more connection to CU Denver </w:t>
      </w:r>
      <w:r w:rsidR="00466305" w:rsidRPr="007A7A1B">
        <w:rPr>
          <w:rFonts w:eastAsia="Times New Roman"/>
          <w:color w:val="212121"/>
          <w:kern w:val="0"/>
          <w14:ligatures w14:val="none"/>
        </w:rPr>
        <w:t>but contact to higher level administrators is difficult</w:t>
      </w:r>
      <w:r w:rsidR="005D5B4B">
        <w:rPr>
          <w:rFonts w:eastAsia="Times New Roman"/>
          <w:color w:val="212121"/>
          <w:kern w:val="0"/>
          <w14:ligatures w14:val="none"/>
        </w:rPr>
        <w:t>. She has noted that a CU Denver point person might be better equipped and empowered to accomplish CU Denver related needs.</w:t>
      </w:r>
    </w:p>
    <w:p w14:paraId="689BF463" w14:textId="77777777" w:rsidR="007A7A1B" w:rsidRDefault="007A7A1B" w:rsidP="007A7A1B">
      <w:pPr>
        <w:rPr>
          <w:rFonts w:eastAsia="Times New Roman"/>
          <w:b/>
          <w:bCs/>
          <w:color w:val="212121"/>
          <w:kern w:val="0"/>
          <w14:ligatures w14:val="none"/>
        </w:rPr>
      </w:pPr>
    </w:p>
    <w:p w14:paraId="3C605203" w14:textId="30CDF77B" w:rsidR="00466305" w:rsidRPr="007A7A1B" w:rsidRDefault="00466305" w:rsidP="007A7A1B">
      <w:pPr>
        <w:rPr>
          <w:rFonts w:eastAsia="Times New Roman"/>
          <w:b/>
          <w:bCs/>
          <w:color w:val="212121"/>
          <w:kern w:val="0"/>
          <w14:ligatures w14:val="none"/>
        </w:rPr>
      </w:pPr>
      <w:r w:rsidRPr="0041671F">
        <w:rPr>
          <w:rFonts w:eastAsia="Times New Roman"/>
          <w:b/>
          <w:bCs/>
          <w:color w:val="212121"/>
          <w:kern w:val="0"/>
          <w14:ligatures w14:val="none"/>
        </w:rPr>
        <w:t>Operational teams and Affinity Groups Update*</w:t>
      </w:r>
    </w:p>
    <w:p w14:paraId="13B5454E" w14:textId="7DF995CC" w:rsidR="00466305" w:rsidRPr="007A7A1B" w:rsidRDefault="00466305" w:rsidP="007A7A1B">
      <w:pPr>
        <w:pStyle w:val="ListParagraph"/>
        <w:numPr>
          <w:ilvl w:val="0"/>
          <w:numId w:val="6"/>
        </w:numPr>
        <w:rPr>
          <w:rFonts w:eastAsia="Times New Roman"/>
          <w:color w:val="212121"/>
          <w:kern w:val="0"/>
          <w14:ligatures w14:val="none"/>
        </w:rPr>
      </w:pPr>
      <w:r w:rsidRPr="007A7A1B">
        <w:rPr>
          <w:rFonts w:eastAsia="Times New Roman"/>
          <w:color w:val="212121"/>
          <w:kern w:val="0"/>
          <w14:ligatures w14:val="none"/>
        </w:rPr>
        <w:t>Recruit membership for the operational team</w:t>
      </w:r>
      <w:r w:rsidR="005D5B4B">
        <w:rPr>
          <w:rFonts w:eastAsia="Times New Roman"/>
          <w:color w:val="212121"/>
          <w:kern w:val="0"/>
          <w14:ligatures w14:val="none"/>
        </w:rPr>
        <w:t xml:space="preserve">—looking for students in </w:t>
      </w:r>
      <w:proofErr w:type="gramStart"/>
      <w:r w:rsidR="005D5B4B">
        <w:rPr>
          <w:rFonts w:eastAsia="Times New Roman"/>
          <w:color w:val="212121"/>
          <w:kern w:val="0"/>
          <w14:ligatures w14:val="none"/>
        </w:rPr>
        <w:t>particular</w:t>
      </w:r>
      <w:proofErr w:type="gramEnd"/>
    </w:p>
    <w:p w14:paraId="6A663CAD" w14:textId="634CD6D5" w:rsidR="00466305" w:rsidRPr="007A7A1B" w:rsidRDefault="00466305" w:rsidP="007A7A1B">
      <w:pPr>
        <w:pStyle w:val="ListParagraph"/>
        <w:numPr>
          <w:ilvl w:val="0"/>
          <w:numId w:val="6"/>
        </w:numPr>
        <w:rPr>
          <w:rFonts w:eastAsia="Times New Roman"/>
          <w:color w:val="212121"/>
          <w:kern w:val="0"/>
          <w14:ligatures w14:val="none"/>
        </w:rPr>
      </w:pPr>
      <w:r w:rsidRPr="007A7A1B">
        <w:rPr>
          <w:rFonts w:eastAsia="Times New Roman"/>
          <w:color w:val="212121"/>
          <w:kern w:val="0"/>
          <w14:ligatures w14:val="none"/>
        </w:rPr>
        <w:t xml:space="preserve">Affinity group is about fostering </w:t>
      </w:r>
      <w:proofErr w:type="gramStart"/>
      <w:r w:rsidRPr="007A7A1B">
        <w:rPr>
          <w:rFonts w:eastAsia="Times New Roman"/>
          <w:color w:val="212121"/>
          <w:kern w:val="0"/>
          <w14:ligatures w14:val="none"/>
        </w:rPr>
        <w:t>community?</w:t>
      </w:r>
      <w:proofErr w:type="gramEnd"/>
    </w:p>
    <w:p w14:paraId="7B8E6307" w14:textId="77777777" w:rsidR="005D5B4B" w:rsidRDefault="005D5B4B" w:rsidP="007A7A1B">
      <w:pPr>
        <w:pStyle w:val="ListParagraph"/>
        <w:numPr>
          <w:ilvl w:val="0"/>
          <w:numId w:val="6"/>
        </w:numPr>
        <w:rPr>
          <w:rFonts w:eastAsia="Times New Roman"/>
          <w:color w:val="212121"/>
          <w:kern w:val="0"/>
          <w14:ligatures w14:val="none"/>
        </w:rPr>
      </w:pPr>
      <w:r>
        <w:rPr>
          <w:rFonts w:eastAsia="Times New Roman"/>
          <w:color w:val="212121"/>
          <w:kern w:val="0"/>
          <w14:ligatures w14:val="none"/>
        </w:rPr>
        <w:t>What does the operation team do exactly?</w:t>
      </w:r>
    </w:p>
    <w:p w14:paraId="2640F870" w14:textId="644D10E7" w:rsidR="00466305" w:rsidRPr="007A7A1B" w:rsidRDefault="00466305" w:rsidP="005D5B4B">
      <w:pPr>
        <w:pStyle w:val="ListParagraph"/>
        <w:numPr>
          <w:ilvl w:val="1"/>
          <w:numId w:val="6"/>
        </w:numPr>
        <w:rPr>
          <w:rFonts w:eastAsia="Times New Roman"/>
          <w:color w:val="212121"/>
          <w:kern w:val="0"/>
          <w14:ligatures w14:val="none"/>
        </w:rPr>
      </w:pPr>
      <w:r w:rsidRPr="007A7A1B">
        <w:rPr>
          <w:rFonts w:eastAsia="Times New Roman"/>
          <w:color w:val="212121"/>
          <w:kern w:val="0"/>
          <w14:ligatures w14:val="none"/>
        </w:rPr>
        <w:t>How do we find out more about the needs of the community?</w:t>
      </w:r>
      <w:r w:rsidR="004A44EB" w:rsidRPr="007A7A1B">
        <w:rPr>
          <w:rFonts w:eastAsia="Times New Roman"/>
          <w:color w:val="212121"/>
          <w:kern w:val="0"/>
          <w14:ligatures w14:val="none"/>
        </w:rPr>
        <w:t xml:space="preserve"> Polling?</w:t>
      </w:r>
    </w:p>
    <w:p w14:paraId="2854F04C" w14:textId="602A9E81" w:rsidR="00466305" w:rsidRPr="007A7A1B" w:rsidRDefault="00466305" w:rsidP="007A7A1B">
      <w:pPr>
        <w:pStyle w:val="ListParagraph"/>
        <w:numPr>
          <w:ilvl w:val="0"/>
          <w:numId w:val="6"/>
        </w:numPr>
        <w:rPr>
          <w:rFonts w:eastAsia="Times New Roman"/>
          <w:color w:val="212121"/>
          <w:kern w:val="0"/>
          <w14:ligatures w14:val="none"/>
        </w:rPr>
      </w:pPr>
      <w:r w:rsidRPr="007A7A1B">
        <w:rPr>
          <w:rFonts w:eastAsia="Times New Roman"/>
          <w:color w:val="212121"/>
          <w:kern w:val="0"/>
          <w14:ligatures w14:val="none"/>
        </w:rPr>
        <w:t>Do we need student groups?</w:t>
      </w:r>
      <w:r w:rsidR="005D5B4B">
        <w:rPr>
          <w:rFonts w:eastAsia="Times New Roman"/>
          <w:color w:val="212121"/>
          <w:kern w:val="0"/>
          <w14:ligatures w14:val="none"/>
        </w:rPr>
        <w:t xml:space="preserve"> What would these look like?</w:t>
      </w:r>
    </w:p>
    <w:p w14:paraId="36E2EFB5" w14:textId="5232A1C6" w:rsidR="004A44EB" w:rsidRDefault="004A44EB" w:rsidP="007A7A1B">
      <w:pPr>
        <w:pStyle w:val="ListParagraph"/>
        <w:numPr>
          <w:ilvl w:val="0"/>
          <w:numId w:val="6"/>
        </w:numPr>
        <w:rPr>
          <w:rFonts w:eastAsia="Times New Roman"/>
          <w:color w:val="212121"/>
          <w:kern w:val="0"/>
          <w14:ligatures w14:val="none"/>
        </w:rPr>
      </w:pPr>
      <w:r w:rsidRPr="007A7A1B">
        <w:rPr>
          <w:rFonts w:eastAsia="Times New Roman"/>
          <w:color w:val="212121"/>
          <w:kern w:val="0"/>
          <w14:ligatures w14:val="none"/>
        </w:rPr>
        <w:t xml:space="preserve">Funding is a big </w:t>
      </w:r>
      <w:r w:rsidR="005D5B4B">
        <w:rPr>
          <w:rFonts w:eastAsia="Times New Roman"/>
          <w:color w:val="212121"/>
          <w:kern w:val="0"/>
          <w14:ligatures w14:val="none"/>
        </w:rPr>
        <w:t>concern for our committee</w:t>
      </w:r>
      <w:r w:rsidRPr="007A7A1B">
        <w:rPr>
          <w:rFonts w:eastAsia="Times New Roman"/>
          <w:color w:val="212121"/>
          <w:kern w:val="0"/>
          <w14:ligatures w14:val="none"/>
        </w:rPr>
        <w:t xml:space="preserve"> in this </w:t>
      </w:r>
      <w:proofErr w:type="gramStart"/>
      <w:r w:rsidRPr="007A7A1B">
        <w:rPr>
          <w:rFonts w:eastAsia="Times New Roman"/>
          <w:color w:val="212121"/>
          <w:kern w:val="0"/>
          <w14:ligatures w14:val="none"/>
        </w:rPr>
        <w:t>area</w:t>
      </w:r>
      <w:proofErr w:type="gramEnd"/>
    </w:p>
    <w:p w14:paraId="25A2DE77" w14:textId="720492BE" w:rsidR="00C41666" w:rsidRPr="007A7A1B" w:rsidRDefault="00C41666" w:rsidP="00C41666">
      <w:pPr>
        <w:pStyle w:val="ListParagraph"/>
        <w:numPr>
          <w:ilvl w:val="1"/>
          <w:numId w:val="6"/>
        </w:numPr>
        <w:rPr>
          <w:rFonts w:eastAsia="Times New Roman"/>
          <w:color w:val="212121"/>
          <w:kern w:val="0"/>
          <w14:ligatures w14:val="none"/>
        </w:rPr>
      </w:pPr>
      <w:r>
        <w:rPr>
          <w:rFonts w:eastAsia="Times New Roman"/>
          <w:color w:val="212121"/>
          <w:kern w:val="0"/>
          <w14:ligatures w14:val="none"/>
        </w:rPr>
        <w:t xml:space="preserve">How do we identify needs? </w:t>
      </w:r>
      <w:proofErr w:type="gramStart"/>
      <w:r>
        <w:rPr>
          <w:rFonts w:eastAsia="Times New Roman"/>
          <w:color w:val="212121"/>
          <w:kern w:val="0"/>
          <w14:ligatures w14:val="none"/>
        </w:rPr>
        <w:t>And,</w:t>
      </w:r>
      <w:proofErr w:type="gramEnd"/>
      <w:r>
        <w:rPr>
          <w:rFonts w:eastAsia="Times New Roman"/>
          <w:color w:val="212121"/>
          <w:kern w:val="0"/>
          <w14:ligatures w14:val="none"/>
        </w:rPr>
        <w:t xml:space="preserve"> is there a clear buy-in from the administration? </w:t>
      </w:r>
      <w:proofErr w:type="gramStart"/>
      <w:r>
        <w:rPr>
          <w:rFonts w:eastAsia="Times New Roman"/>
          <w:color w:val="212121"/>
          <w:kern w:val="0"/>
          <w14:ligatures w14:val="none"/>
        </w:rPr>
        <w:t>Is</w:t>
      </w:r>
      <w:proofErr w:type="gramEnd"/>
      <w:r>
        <w:rPr>
          <w:rFonts w:eastAsia="Times New Roman"/>
          <w:color w:val="212121"/>
          <w:kern w:val="0"/>
          <w14:ligatures w14:val="none"/>
        </w:rPr>
        <w:t xml:space="preserve"> there any clear budgetary amounts available? What number are they expecting? What is realistic for the operational team to imagine can be done?</w:t>
      </w:r>
    </w:p>
    <w:p w14:paraId="7760ADB1" w14:textId="27DE4D11" w:rsidR="007A7A1B" w:rsidRDefault="004A44EB" w:rsidP="007A7A1B">
      <w:pPr>
        <w:pStyle w:val="ListParagraph"/>
        <w:numPr>
          <w:ilvl w:val="0"/>
          <w:numId w:val="6"/>
        </w:numPr>
        <w:rPr>
          <w:rFonts w:eastAsia="Times New Roman"/>
          <w:color w:val="212121"/>
          <w:kern w:val="0"/>
          <w14:ligatures w14:val="none"/>
        </w:rPr>
      </w:pPr>
      <w:r w:rsidRPr="007A7A1B">
        <w:rPr>
          <w:rFonts w:eastAsia="Times New Roman"/>
          <w:color w:val="212121"/>
          <w:kern w:val="0"/>
          <w14:ligatures w14:val="none"/>
        </w:rPr>
        <w:t>Action items: send Michael names of students for these groups (</w:t>
      </w:r>
      <w:r w:rsidR="007A7A1B" w:rsidRPr="007A7A1B">
        <w:rPr>
          <w:rFonts w:eastAsia="Times New Roman"/>
          <w:color w:val="212121"/>
          <w:kern w:val="0"/>
          <w14:ligatures w14:val="none"/>
        </w:rPr>
        <w:t>grad/undergrad)</w:t>
      </w:r>
    </w:p>
    <w:p w14:paraId="130B493B" w14:textId="611126B0" w:rsidR="007A7A1B" w:rsidRDefault="007A7A1B" w:rsidP="007A7A1B">
      <w:pPr>
        <w:pStyle w:val="ListParagraph"/>
        <w:numPr>
          <w:ilvl w:val="0"/>
          <w:numId w:val="6"/>
        </w:numPr>
        <w:rPr>
          <w:rFonts w:eastAsia="Times New Roman"/>
          <w:color w:val="212121"/>
          <w:kern w:val="0"/>
          <w14:ligatures w14:val="none"/>
        </w:rPr>
      </w:pPr>
      <w:r>
        <w:rPr>
          <w:rFonts w:eastAsia="Times New Roman"/>
          <w:color w:val="212121"/>
          <w:kern w:val="0"/>
          <w14:ligatures w14:val="none"/>
        </w:rPr>
        <w:lastRenderedPageBreak/>
        <w:t xml:space="preserve">There is deep, </w:t>
      </w:r>
      <w:r w:rsidRPr="005D5B4B">
        <w:rPr>
          <w:rFonts w:eastAsia="Times New Roman"/>
          <w:color w:val="212121"/>
          <w:kern w:val="0"/>
          <w:u w:val="single"/>
          <w14:ligatures w14:val="none"/>
        </w:rPr>
        <w:t>deep</w:t>
      </w:r>
      <w:r>
        <w:rPr>
          <w:rFonts w:eastAsia="Times New Roman"/>
          <w:color w:val="212121"/>
          <w:kern w:val="0"/>
          <w14:ligatures w14:val="none"/>
        </w:rPr>
        <w:t xml:space="preserve"> frustration about the lack of movement on </w:t>
      </w:r>
      <w:r w:rsidR="005D5B4B">
        <w:rPr>
          <w:rFonts w:eastAsia="Times New Roman"/>
          <w:color w:val="212121"/>
          <w:kern w:val="0"/>
          <w14:ligatures w14:val="none"/>
        </w:rPr>
        <w:t>many of the</w:t>
      </w:r>
      <w:r>
        <w:rPr>
          <w:rFonts w:eastAsia="Times New Roman"/>
          <w:color w:val="212121"/>
          <w:kern w:val="0"/>
          <w14:ligatures w14:val="none"/>
        </w:rPr>
        <w:t xml:space="preserve"> issues</w:t>
      </w:r>
      <w:r w:rsidR="005D5B4B">
        <w:rPr>
          <w:rFonts w:eastAsia="Times New Roman"/>
          <w:color w:val="212121"/>
          <w:kern w:val="0"/>
          <w14:ligatures w14:val="none"/>
        </w:rPr>
        <w:t xml:space="preserve"> we have been raising for years. W</w:t>
      </w:r>
      <w:r>
        <w:rPr>
          <w:rFonts w:eastAsia="Times New Roman"/>
          <w:color w:val="212121"/>
          <w:kern w:val="0"/>
          <w14:ligatures w14:val="none"/>
        </w:rPr>
        <w:t xml:space="preserve">e are constantly being told that we need more information, we need more groups, we need more conversations…but nothing gets done when we tell </w:t>
      </w:r>
      <w:r w:rsidR="005D5B4B">
        <w:rPr>
          <w:rFonts w:eastAsia="Times New Roman"/>
          <w:color w:val="212121"/>
          <w:kern w:val="0"/>
          <w14:ligatures w14:val="none"/>
        </w:rPr>
        <w:t>administrators</w:t>
      </w:r>
      <w:r>
        <w:rPr>
          <w:rFonts w:eastAsia="Times New Roman"/>
          <w:color w:val="212121"/>
          <w:kern w:val="0"/>
          <w14:ligatures w14:val="none"/>
        </w:rPr>
        <w:t xml:space="preserve"> that we have problems</w:t>
      </w:r>
      <w:r w:rsidR="005D5B4B">
        <w:rPr>
          <w:rFonts w:eastAsia="Times New Roman"/>
          <w:color w:val="212121"/>
          <w:kern w:val="0"/>
          <w14:ligatures w14:val="none"/>
        </w:rPr>
        <w:t xml:space="preserve"> and identify solutions for those problems</w:t>
      </w:r>
      <w:r>
        <w:rPr>
          <w:rFonts w:eastAsia="Times New Roman"/>
          <w:color w:val="212121"/>
          <w:kern w:val="0"/>
          <w14:ligatures w14:val="none"/>
        </w:rPr>
        <w:t>.</w:t>
      </w:r>
    </w:p>
    <w:p w14:paraId="200BEB9A" w14:textId="77777777" w:rsidR="005D5B4B" w:rsidRDefault="007A7A1B" w:rsidP="007A7A1B">
      <w:pPr>
        <w:pStyle w:val="ListParagraph"/>
        <w:numPr>
          <w:ilvl w:val="1"/>
          <w:numId w:val="6"/>
        </w:numPr>
        <w:rPr>
          <w:rFonts w:eastAsia="Times New Roman"/>
          <w:color w:val="212121"/>
          <w:kern w:val="0"/>
          <w14:ligatures w14:val="none"/>
        </w:rPr>
      </w:pPr>
      <w:r>
        <w:rPr>
          <w:rFonts w:eastAsia="Times New Roman"/>
          <w:color w:val="212121"/>
          <w:kern w:val="0"/>
          <w14:ligatures w14:val="none"/>
        </w:rPr>
        <w:t xml:space="preserve">One way to </w:t>
      </w:r>
      <w:r w:rsidR="005D5B4B">
        <w:rPr>
          <w:rFonts w:eastAsia="Times New Roman"/>
          <w:color w:val="212121"/>
          <w:kern w:val="0"/>
          <w14:ligatures w14:val="none"/>
        </w:rPr>
        <w:t xml:space="preserve">begin </w:t>
      </w:r>
      <w:r>
        <w:rPr>
          <w:rFonts w:eastAsia="Times New Roman"/>
          <w:color w:val="212121"/>
          <w:kern w:val="0"/>
          <w14:ligatures w14:val="none"/>
        </w:rPr>
        <w:t>address</w:t>
      </w:r>
      <w:r w:rsidR="005D5B4B">
        <w:rPr>
          <w:rFonts w:eastAsia="Times New Roman"/>
          <w:color w:val="212121"/>
          <w:kern w:val="0"/>
          <w14:ligatures w14:val="none"/>
        </w:rPr>
        <w:t>ing</w:t>
      </w:r>
      <w:r>
        <w:rPr>
          <w:rFonts w:eastAsia="Times New Roman"/>
          <w:color w:val="212121"/>
          <w:kern w:val="0"/>
          <w14:ligatures w14:val="none"/>
        </w:rPr>
        <w:t xml:space="preserve"> the</w:t>
      </w:r>
      <w:r w:rsidR="005D5B4B">
        <w:rPr>
          <w:rFonts w:eastAsia="Times New Roman"/>
          <w:color w:val="212121"/>
          <w:kern w:val="0"/>
          <w14:ligatures w14:val="none"/>
        </w:rPr>
        <w:t xml:space="preserve"> range of</w:t>
      </w:r>
      <w:r>
        <w:rPr>
          <w:rFonts w:eastAsia="Times New Roman"/>
          <w:color w:val="212121"/>
          <w:kern w:val="0"/>
          <w14:ligatures w14:val="none"/>
        </w:rPr>
        <w:t xml:space="preserve"> </w:t>
      </w:r>
      <w:r w:rsidR="005D5B4B">
        <w:rPr>
          <w:rFonts w:eastAsia="Times New Roman"/>
          <w:color w:val="212121"/>
          <w:kern w:val="0"/>
          <w14:ligatures w14:val="none"/>
        </w:rPr>
        <w:t>issues</w:t>
      </w:r>
      <w:r>
        <w:rPr>
          <w:rFonts w:eastAsia="Times New Roman"/>
          <w:color w:val="212121"/>
          <w:kern w:val="0"/>
          <w14:ligatures w14:val="none"/>
        </w:rPr>
        <w:t xml:space="preserve"> is an organized place where students, staff, and faculty can come together to work on these issues and find support: a CENTER.</w:t>
      </w:r>
      <w:r w:rsidR="005D5B4B">
        <w:rPr>
          <w:rFonts w:eastAsia="Times New Roman"/>
          <w:color w:val="212121"/>
          <w:kern w:val="0"/>
          <w14:ligatures w14:val="none"/>
        </w:rPr>
        <w:t xml:space="preserve"> </w:t>
      </w:r>
    </w:p>
    <w:p w14:paraId="25250AAA" w14:textId="699312E9" w:rsidR="007A7A1B" w:rsidRDefault="005D5B4B" w:rsidP="007A7A1B">
      <w:pPr>
        <w:pStyle w:val="ListParagraph"/>
        <w:numPr>
          <w:ilvl w:val="1"/>
          <w:numId w:val="6"/>
        </w:numPr>
        <w:rPr>
          <w:rFonts w:eastAsia="Times New Roman"/>
          <w:color w:val="212121"/>
          <w:kern w:val="0"/>
          <w14:ligatures w14:val="none"/>
        </w:rPr>
      </w:pPr>
      <w:r>
        <w:rPr>
          <w:rFonts w:eastAsia="Times New Roman"/>
          <w:color w:val="212121"/>
          <w:kern w:val="0"/>
          <w14:ligatures w14:val="none"/>
        </w:rPr>
        <w:t>A faculty or staff member with a clearly defined role as the point person on advocacy, program design and management, and community support would be the minimum ask – this is what our letter discusses.</w:t>
      </w:r>
    </w:p>
    <w:p w14:paraId="26929470" w14:textId="7AE66342" w:rsidR="007A7A1B" w:rsidRDefault="00C41666" w:rsidP="007A7A1B">
      <w:pPr>
        <w:pStyle w:val="ListParagraph"/>
        <w:numPr>
          <w:ilvl w:val="0"/>
          <w:numId w:val="6"/>
        </w:numPr>
        <w:rPr>
          <w:rFonts w:eastAsia="Times New Roman"/>
          <w:color w:val="212121"/>
          <w:kern w:val="0"/>
          <w14:ligatures w14:val="none"/>
        </w:rPr>
      </w:pPr>
      <w:r>
        <w:rPr>
          <w:rFonts w:eastAsia="Times New Roman"/>
          <w:color w:val="212121"/>
          <w:kern w:val="0"/>
          <w14:ligatures w14:val="none"/>
        </w:rPr>
        <w:t xml:space="preserve">We can consider </w:t>
      </w:r>
      <w:r w:rsidR="005D5B4B">
        <w:rPr>
          <w:rFonts w:eastAsia="Times New Roman"/>
          <w:color w:val="212121"/>
          <w:kern w:val="0"/>
          <w14:ligatures w14:val="none"/>
        </w:rPr>
        <w:t>the student situation</w:t>
      </w:r>
      <w:r>
        <w:rPr>
          <w:rFonts w:eastAsia="Times New Roman"/>
          <w:color w:val="212121"/>
          <w:kern w:val="0"/>
          <w14:ligatures w14:val="none"/>
        </w:rPr>
        <w:t xml:space="preserve"> as an emergency</w:t>
      </w:r>
      <w:r w:rsidR="005D5B4B">
        <w:rPr>
          <w:rFonts w:eastAsia="Times New Roman"/>
          <w:color w:val="212121"/>
          <w:kern w:val="0"/>
          <w14:ligatures w14:val="none"/>
        </w:rPr>
        <w:t>. T</w:t>
      </w:r>
      <w:r>
        <w:rPr>
          <w:rFonts w:eastAsia="Times New Roman"/>
          <w:color w:val="212121"/>
          <w:kern w:val="0"/>
          <w14:ligatures w14:val="none"/>
        </w:rPr>
        <w:t>here needs to be crisis support funding available now.</w:t>
      </w:r>
    </w:p>
    <w:p w14:paraId="0CB17179" w14:textId="77777777" w:rsidR="00C41666" w:rsidRDefault="00C41666" w:rsidP="00C41666">
      <w:pPr>
        <w:rPr>
          <w:rFonts w:eastAsia="Times New Roman"/>
          <w:color w:val="212121"/>
          <w:kern w:val="0"/>
          <w14:ligatures w14:val="none"/>
        </w:rPr>
      </w:pPr>
    </w:p>
    <w:p w14:paraId="051DDDD3" w14:textId="42C29A4C" w:rsidR="00C41666" w:rsidRDefault="00C41666" w:rsidP="00C41666">
      <w:pPr>
        <w:rPr>
          <w:rFonts w:eastAsia="Times New Roman"/>
          <w:b/>
          <w:bCs/>
          <w:color w:val="212121"/>
          <w:kern w:val="0"/>
          <w14:ligatures w14:val="none"/>
        </w:rPr>
      </w:pPr>
      <w:r>
        <w:rPr>
          <w:rFonts w:eastAsia="Times New Roman"/>
          <w:b/>
          <w:bCs/>
          <w:color w:val="212121"/>
          <w:kern w:val="0"/>
          <w14:ligatures w14:val="none"/>
        </w:rPr>
        <w:t>Faculty Assembly</w:t>
      </w:r>
    </w:p>
    <w:p w14:paraId="0988342B" w14:textId="5628CB3A" w:rsidR="00C41666" w:rsidRDefault="00C41666" w:rsidP="00C41666">
      <w:pPr>
        <w:pStyle w:val="ListParagraph"/>
        <w:numPr>
          <w:ilvl w:val="0"/>
          <w:numId w:val="7"/>
        </w:numPr>
        <w:rPr>
          <w:rFonts w:eastAsia="Times New Roman"/>
          <w:color w:val="212121"/>
          <w:kern w:val="0"/>
          <w14:ligatures w14:val="none"/>
        </w:rPr>
      </w:pPr>
      <w:r>
        <w:rPr>
          <w:rFonts w:eastAsia="Times New Roman"/>
          <w:color w:val="212121"/>
          <w:kern w:val="0"/>
          <w14:ligatures w14:val="none"/>
        </w:rPr>
        <w:t>Provost censure motion</w:t>
      </w:r>
      <w:r w:rsidR="00F84218">
        <w:rPr>
          <w:rFonts w:eastAsia="Times New Roman"/>
          <w:color w:val="212121"/>
          <w:kern w:val="0"/>
          <w14:ligatures w14:val="none"/>
        </w:rPr>
        <w:t xml:space="preserve"> has been tabled.</w:t>
      </w:r>
    </w:p>
    <w:p w14:paraId="5C7F4BA9" w14:textId="530ECA98" w:rsidR="00F84218" w:rsidRDefault="00F84218" w:rsidP="00C41666">
      <w:pPr>
        <w:pStyle w:val="ListParagraph"/>
        <w:numPr>
          <w:ilvl w:val="0"/>
          <w:numId w:val="7"/>
        </w:numPr>
        <w:rPr>
          <w:rFonts w:eastAsia="Times New Roman"/>
          <w:color w:val="212121"/>
          <w:kern w:val="0"/>
          <w14:ligatures w14:val="none"/>
        </w:rPr>
      </w:pPr>
      <w:r>
        <w:rPr>
          <w:rFonts w:eastAsia="Times New Roman"/>
          <w:color w:val="212121"/>
          <w:kern w:val="0"/>
          <w14:ligatures w14:val="none"/>
        </w:rPr>
        <w:t xml:space="preserve">FA has created benchmarks </w:t>
      </w:r>
      <w:r w:rsidR="005D5B4B">
        <w:rPr>
          <w:rFonts w:eastAsia="Times New Roman"/>
          <w:color w:val="212121"/>
          <w:kern w:val="0"/>
          <w14:ligatures w14:val="none"/>
        </w:rPr>
        <w:t xml:space="preserve">for administration engagement </w:t>
      </w:r>
      <w:r>
        <w:rPr>
          <w:rFonts w:eastAsia="Times New Roman"/>
          <w:color w:val="212121"/>
          <w:kern w:val="0"/>
          <w14:ligatures w14:val="none"/>
        </w:rPr>
        <w:t xml:space="preserve">that will be reviewed in </w:t>
      </w:r>
      <w:proofErr w:type="gramStart"/>
      <w:r>
        <w:rPr>
          <w:rFonts w:eastAsia="Times New Roman"/>
          <w:color w:val="212121"/>
          <w:kern w:val="0"/>
          <w14:ligatures w14:val="none"/>
        </w:rPr>
        <w:t>February</w:t>
      </w:r>
      <w:proofErr w:type="gramEnd"/>
    </w:p>
    <w:p w14:paraId="608ED826" w14:textId="77777777" w:rsidR="00F84218" w:rsidRDefault="00F84218" w:rsidP="00F84218">
      <w:pPr>
        <w:rPr>
          <w:rFonts w:eastAsia="Times New Roman"/>
          <w:color w:val="212121"/>
          <w:kern w:val="0"/>
          <w14:ligatures w14:val="none"/>
        </w:rPr>
      </w:pPr>
    </w:p>
    <w:p w14:paraId="7A1B1465" w14:textId="754F2E74" w:rsidR="00F84218" w:rsidRDefault="00F84218" w:rsidP="00F84218">
      <w:pPr>
        <w:rPr>
          <w:rFonts w:eastAsia="Times New Roman"/>
          <w:b/>
          <w:bCs/>
          <w:color w:val="212121"/>
          <w:kern w:val="0"/>
          <w14:ligatures w14:val="none"/>
        </w:rPr>
      </w:pPr>
      <w:r>
        <w:rPr>
          <w:rFonts w:eastAsia="Times New Roman"/>
          <w:b/>
          <w:bCs/>
          <w:color w:val="212121"/>
          <w:kern w:val="0"/>
          <w14:ligatures w14:val="none"/>
        </w:rPr>
        <w:t>Website Updates</w:t>
      </w:r>
    </w:p>
    <w:p w14:paraId="562D639E" w14:textId="5F306A4D" w:rsidR="00F84218" w:rsidRDefault="00F84218" w:rsidP="00F84218">
      <w:pPr>
        <w:pStyle w:val="ListParagraph"/>
        <w:numPr>
          <w:ilvl w:val="0"/>
          <w:numId w:val="8"/>
        </w:numPr>
        <w:rPr>
          <w:rFonts w:eastAsia="Times New Roman"/>
          <w:color w:val="212121"/>
          <w:kern w:val="0"/>
          <w14:ligatures w14:val="none"/>
        </w:rPr>
      </w:pPr>
      <w:r>
        <w:rPr>
          <w:rFonts w:eastAsia="Times New Roman"/>
          <w:color w:val="212121"/>
          <w:kern w:val="0"/>
          <w14:ligatures w14:val="none"/>
        </w:rPr>
        <w:t xml:space="preserve">FA Committee website and Office of DEI website need </w:t>
      </w:r>
      <w:proofErr w:type="gramStart"/>
      <w:r>
        <w:rPr>
          <w:rFonts w:eastAsia="Times New Roman"/>
          <w:color w:val="212121"/>
          <w:kern w:val="0"/>
          <w14:ligatures w14:val="none"/>
        </w:rPr>
        <w:t>review</w:t>
      </w:r>
      <w:proofErr w:type="gramEnd"/>
    </w:p>
    <w:p w14:paraId="23470B01" w14:textId="61B08F21" w:rsidR="00F84218" w:rsidRPr="00F84218" w:rsidRDefault="00F84218" w:rsidP="00F84218">
      <w:pPr>
        <w:pStyle w:val="ListParagraph"/>
        <w:numPr>
          <w:ilvl w:val="0"/>
          <w:numId w:val="8"/>
        </w:numPr>
        <w:rPr>
          <w:rFonts w:eastAsia="Times New Roman"/>
          <w:color w:val="212121"/>
          <w:kern w:val="0"/>
          <w14:ligatures w14:val="none"/>
        </w:rPr>
      </w:pPr>
      <w:r>
        <w:rPr>
          <w:rFonts w:eastAsia="Times New Roman"/>
          <w:color w:val="212121"/>
          <w:kern w:val="0"/>
          <w14:ligatures w14:val="none"/>
        </w:rPr>
        <w:t>Action items</w:t>
      </w:r>
      <w:r w:rsidR="00617121">
        <w:rPr>
          <w:rFonts w:eastAsia="Times New Roman"/>
          <w:color w:val="212121"/>
          <w:kern w:val="0"/>
          <w14:ligatures w14:val="none"/>
        </w:rPr>
        <w:t xml:space="preserve">: review the sites and we’ll talk more in December about what needs to </w:t>
      </w:r>
      <w:proofErr w:type="gramStart"/>
      <w:r w:rsidR="00617121">
        <w:rPr>
          <w:rFonts w:eastAsia="Times New Roman"/>
          <w:color w:val="212121"/>
          <w:kern w:val="0"/>
          <w14:ligatures w14:val="none"/>
        </w:rPr>
        <w:t>happen</w:t>
      </w:r>
      <w:proofErr w:type="gramEnd"/>
    </w:p>
    <w:p w14:paraId="4B8FFBBE" w14:textId="480B27B5" w:rsidR="00466305" w:rsidRPr="007A7A1B" w:rsidRDefault="00466305" w:rsidP="007A7A1B">
      <w:pPr>
        <w:rPr>
          <w:rFonts w:eastAsia="Times New Roman"/>
          <w:color w:val="212121"/>
          <w:kern w:val="0"/>
          <w14:ligatures w14:val="none"/>
        </w:rPr>
      </w:pPr>
    </w:p>
    <w:p w14:paraId="4993EC46" w14:textId="77777777" w:rsidR="0041671F" w:rsidRPr="007A7A1B" w:rsidRDefault="0041671F" w:rsidP="007A7A1B"/>
    <w:sectPr w:rsidR="0041671F" w:rsidRPr="007A7A1B" w:rsidSect="00566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5836"/>
    <w:multiLevelType w:val="hybridMultilevel"/>
    <w:tmpl w:val="9DBC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05D5"/>
    <w:multiLevelType w:val="hybridMultilevel"/>
    <w:tmpl w:val="FC6E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91721"/>
    <w:multiLevelType w:val="hybridMultilevel"/>
    <w:tmpl w:val="FB64C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35DD3"/>
    <w:multiLevelType w:val="hybridMultilevel"/>
    <w:tmpl w:val="490C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B35EA"/>
    <w:multiLevelType w:val="multilevel"/>
    <w:tmpl w:val="0130C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970865"/>
    <w:multiLevelType w:val="hybridMultilevel"/>
    <w:tmpl w:val="5B72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B7E47"/>
    <w:multiLevelType w:val="hybridMultilevel"/>
    <w:tmpl w:val="633E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11D3A"/>
    <w:multiLevelType w:val="hybridMultilevel"/>
    <w:tmpl w:val="FE48C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191205">
    <w:abstractNumId w:val="4"/>
  </w:num>
  <w:num w:numId="2" w16cid:durableId="207423295">
    <w:abstractNumId w:val="2"/>
  </w:num>
  <w:num w:numId="3" w16cid:durableId="380983013">
    <w:abstractNumId w:val="3"/>
  </w:num>
  <w:num w:numId="4" w16cid:durableId="780295363">
    <w:abstractNumId w:val="6"/>
  </w:num>
  <w:num w:numId="5" w16cid:durableId="1743486296">
    <w:abstractNumId w:val="7"/>
  </w:num>
  <w:num w:numId="6" w16cid:durableId="372387526">
    <w:abstractNumId w:val="1"/>
  </w:num>
  <w:num w:numId="7" w16cid:durableId="1382024688">
    <w:abstractNumId w:val="0"/>
  </w:num>
  <w:num w:numId="8" w16cid:durableId="814300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1F"/>
    <w:rsid w:val="0005247B"/>
    <w:rsid w:val="0041671F"/>
    <w:rsid w:val="00466305"/>
    <w:rsid w:val="004A44EB"/>
    <w:rsid w:val="00566CD1"/>
    <w:rsid w:val="005D5B4B"/>
    <w:rsid w:val="00617121"/>
    <w:rsid w:val="007A7A1B"/>
    <w:rsid w:val="0084213C"/>
    <w:rsid w:val="00941412"/>
    <w:rsid w:val="00C41666"/>
    <w:rsid w:val="00CA4E29"/>
    <w:rsid w:val="00CD1D2B"/>
    <w:rsid w:val="00D477AE"/>
    <w:rsid w:val="00F8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59AFD"/>
  <w15:chartTrackingRefBased/>
  <w15:docId w15:val="{59642467-BEEC-D84A-963A-30F5854D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ementtoproof">
    <w:name w:val="elementtoproof"/>
    <w:basedOn w:val="Normal"/>
    <w:rsid w:val="004167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16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Stahl, Dale J</dc:creator>
  <cp:keywords/>
  <dc:description/>
  <cp:lastModifiedBy>Stahl, Dale J</cp:lastModifiedBy>
  <cp:revision>2</cp:revision>
  <dcterms:created xsi:type="dcterms:W3CDTF">2023-11-10T18:02:00Z</dcterms:created>
  <dcterms:modified xsi:type="dcterms:W3CDTF">2023-11-10T19:56:00Z</dcterms:modified>
</cp:coreProperties>
</file>